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BD" w:rsidRPr="00714461" w:rsidRDefault="00F155BD" w:rsidP="003D50DB">
      <w:pPr>
        <w:widowControl w:val="0"/>
        <w:tabs>
          <w:tab w:val="left" w:pos="-13150"/>
        </w:tabs>
        <w:autoSpaceDE w:val="0"/>
        <w:autoSpaceDN w:val="0"/>
        <w:adjustRightInd w:val="0"/>
        <w:ind w:firstLine="11482"/>
        <w:outlineLvl w:val="2"/>
        <w:rPr>
          <w:sz w:val="28"/>
          <w:szCs w:val="26"/>
          <w:lang w:val="ru-RU"/>
        </w:rPr>
      </w:pPr>
      <w:r w:rsidRPr="00714461">
        <w:rPr>
          <w:sz w:val="28"/>
          <w:szCs w:val="26"/>
          <w:lang w:val="ru-RU"/>
        </w:rPr>
        <w:t>Приложение к паспорту</w:t>
      </w:r>
    </w:p>
    <w:p w:rsidR="00F155BD" w:rsidRPr="00714461" w:rsidRDefault="00F155BD" w:rsidP="003D50DB">
      <w:pPr>
        <w:widowControl w:val="0"/>
        <w:autoSpaceDE w:val="0"/>
        <w:autoSpaceDN w:val="0"/>
        <w:adjustRightInd w:val="0"/>
        <w:ind w:firstLine="11482"/>
        <w:rPr>
          <w:sz w:val="28"/>
          <w:szCs w:val="26"/>
          <w:lang w:val="ru-RU"/>
        </w:rPr>
      </w:pPr>
      <w:r w:rsidRPr="00714461">
        <w:rPr>
          <w:sz w:val="28"/>
          <w:szCs w:val="26"/>
          <w:lang w:val="ru-RU"/>
        </w:rPr>
        <w:t>муниципальной программы</w:t>
      </w:r>
    </w:p>
    <w:p w:rsidR="00F155BD" w:rsidRPr="00714461" w:rsidRDefault="00F155BD" w:rsidP="003D50DB">
      <w:pPr>
        <w:widowControl w:val="0"/>
        <w:tabs>
          <w:tab w:val="left" w:pos="-13150"/>
        </w:tabs>
        <w:autoSpaceDE w:val="0"/>
        <w:autoSpaceDN w:val="0"/>
        <w:adjustRightInd w:val="0"/>
        <w:ind w:firstLine="11482"/>
        <w:rPr>
          <w:sz w:val="28"/>
          <w:szCs w:val="26"/>
          <w:lang w:val="ru-RU"/>
        </w:rPr>
      </w:pPr>
      <w:r w:rsidRPr="00714461">
        <w:rPr>
          <w:sz w:val="28"/>
          <w:szCs w:val="26"/>
          <w:lang w:val="ru-RU"/>
        </w:rPr>
        <w:t xml:space="preserve">«Управление муниципальными </w:t>
      </w:r>
    </w:p>
    <w:p w:rsidR="00F155BD" w:rsidRPr="00B82439" w:rsidRDefault="00F155BD" w:rsidP="003D50DB">
      <w:pPr>
        <w:ind w:firstLine="11482"/>
        <w:rPr>
          <w:lang w:val="ru-RU"/>
        </w:rPr>
      </w:pPr>
      <w:r w:rsidRPr="00714461">
        <w:rPr>
          <w:sz w:val="28"/>
          <w:szCs w:val="26"/>
          <w:lang w:val="ru-RU"/>
        </w:rPr>
        <w:t xml:space="preserve">финансами </w:t>
      </w:r>
      <w:r w:rsidR="00E25E50">
        <w:rPr>
          <w:sz w:val="28"/>
          <w:szCs w:val="26"/>
          <w:lang w:val="ru-RU"/>
        </w:rPr>
        <w:t>и имуществом</w:t>
      </w:r>
      <w:r w:rsidRPr="00714461">
        <w:rPr>
          <w:sz w:val="28"/>
          <w:szCs w:val="26"/>
          <w:lang w:val="ru-RU"/>
        </w:rPr>
        <w:t>»</w:t>
      </w:r>
    </w:p>
    <w:p w:rsidR="009E4783" w:rsidRPr="003D50DB" w:rsidRDefault="009E4783" w:rsidP="001F205D">
      <w:pPr>
        <w:widowControl w:val="0"/>
        <w:tabs>
          <w:tab w:val="left" w:pos="-1701"/>
        </w:tabs>
        <w:autoSpaceDE w:val="0"/>
        <w:autoSpaceDN w:val="0"/>
        <w:adjustRightInd w:val="0"/>
        <w:jc w:val="both"/>
        <w:outlineLvl w:val="2"/>
        <w:rPr>
          <w:sz w:val="18"/>
          <w:szCs w:val="26"/>
          <w:lang w:val="ru-RU"/>
        </w:rPr>
      </w:pPr>
    </w:p>
    <w:p w:rsidR="00CB587F" w:rsidRDefault="00F843CF" w:rsidP="000D2064">
      <w:pPr>
        <w:widowControl w:val="0"/>
        <w:autoSpaceDE w:val="0"/>
        <w:autoSpaceDN w:val="0"/>
        <w:adjustRightInd w:val="0"/>
        <w:jc w:val="center"/>
        <w:rPr>
          <w:sz w:val="28"/>
          <w:szCs w:val="26"/>
          <w:lang w:val="ru-RU"/>
        </w:rPr>
      </w:pPr>
      <w:bookmarkStart w:id="0" w:name="Par322"/>
      <w:bookmarkEnd w:id="0"/>
      <w:r w:rsidRPr="00F155BD">
        <w:rPr>
          <w:sz w:val="28"/>
          <w:szCs w:val="26"/>
          <w:lang w:val="ru-RU"/>
        </w:rPr>
        <w:t xml:space="preserve">Перечень </w:t>
      </w:r>
      <w:r w:rsidR="00CB587F" w:rsidRPr="00F155BD">
        <w:rPr>
          <w:sz w:val="28"/>
          <w:szCs w:val="26"/>
          <w:lang w:val="ru-RU"/>
        </w:rPr>
        <w:t xml:space="preserve">целевых показателей </w:t>
      </w:r>
      <w:r w:rsidR="00AE591C" w:rsidRPr="00F155BD">
        <w:rPr>
          <w:sz w:val="28"/>
          <w:szCs w:val="26"/>
          <w:lang w:val="ru-RU"/>
        </w:rPr>
        <w:t xml:space="preserve">муниципальной программы </w:t>
      </w:r>
    </w:p>
    <w:p w:rsidR="00E25E50" w:rsidRDefault="00E25E50" w:rsidP="00CB587F">
      <w:pPr>
        <w:widowControl w:val="0"/>
        <w:autoSpaceDE w:val="0"/>
        <w:autoSpaceDN w:val="0"/>
        <w:adjustRightInd w:val="0"/>
        <w:jc w:val="center"/>
        <w:rPr>
          <w:sz w:val="28"/>
          <w:szCs w:val="26"/>
          <w:lang w:val="ru-RU"/>
        </w:rPr>
      </w:pPr>
    </w:p>
    <w:p w:rsidR="00817C4C" w:rsidRPr="003D50DB" w:rsidRDefault="00817C4C" w:rsidP="00CB587F">
      <w:pPr>
        <w:widowControl w:val="0"/>
        <w:autoSpaceDE w:val="0"/>
        <w:autoSpaceDN w:val="0"/>
        <w:adjustRightInd w:val="0"/>
        <w:jc w:val="center"/>
        <w:rPr>
          <w:sz w:val="18"/>
          <w:szCs w:val="26"/>
          <w:lang w:val="ru-RU"/>
        </w:rPr>
      </w:pPr>
    </w:p>
    <w:tbl>
      <w:tblPr>
        <w:tblStyle w:val="ac"/>
        <w:tblW w:w="14850" w:type="dxa"/>
        <w:tblLayout w:type="fixed"/>
        <w:tblLook w:val="04A0"/>
      </w:tblPr>
      <w:tblGrid>
        <w:gridCol w:w="534"/>
        <w:gridCol w:w="4819"/>
        <w:gridCol w:w="1276"/>
        <w:gridCol w:w="1843"/>
        <w:gridCol w:w="1465"/>
        <w:gridCol w:w="1465"/>
        <w:gridCol w:w="1465"/>
        <w:gridCol w:w="1983"/>
      </w:tblGrid>
      <w:tr w:rsidR="00E25E50" w:rsidRPr="008E349D" w:rsidTr="006E0F2D">
        <w:tc>
          <w:tcPr>
            <w:tcW w:w="534" w:type="dxa"/>
            <w:vMerge w:val="restart"/>
            <w:vAlign w:val="center"/>
          </w:tcPr>
          <w:p w:rsidR="00E25E50" w:rsidRPr="00D31D21" w:rsidRDefault="00E25E50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№</w:t>
            </w:r>
            <w:r w:rsidRPr="00D31D21">
              <w:t xml:space="preserve"> п/п</w:t>
            </w:r>
          </w:p>
        </w:tc>
        <w:tc>
          <w:tcPr>
            <w:tcW w:w="4819" w:type="dxa"/>
            <w:vMerge w:val="restart"/>
            <w:vAlign w:val="center"/>
          </w:tcPr>
          <w:p w:rsidR="00E25E50" w:rsidRPr="00D31D21" w:rsidRDefault="00E25E50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Цели, целевые показатели муниципальной 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E25E50" w:rsidRPr="00D31D21" w:rsidRDefault="00E25E50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t>Единица измерения</w:t>
            </w:r>
          </w:p>
        </w:tc>
        <w:tc>
          <w:tcPr>
            <w:tcW w:w="1843" w:type="dxa"/>
            <w:vAlign w:val="center"/>
          </w:tcPr>
          <w:p w:rsidR="00E25E50" w:rsidRPr="00D31D21" w:rsidRDefault="00E25E50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Год, предшествующий реализации муниципальной программы</w:t>
            </w:r>
          </w:p>
        </w:tc>
        <w:tc>
          <w:tcPr>
            <w:tcW w:w="4395" w:type="dxa"/>
            <w:gridSpan w:val="3"/>
            <w:vAlign w:val="center"/>
          </w:tcPr>
          <w:p w:rsidR="00E25E50" w:rsidRPr="00D31D21" w:rsidRDefault="00E25E50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Годы реализации муниципальной программы</w:t>
            </w:r>
          </w:p>
        </w:tc>
        <w:tc>
          <w:tcPr>
            <w:tcW w:w="1983" w:type="dxa"/>
            <w:vAlign w:val="center"/>
          </w:tcPr>
          <w:p w:rsidR="00E25E50" w:rsidRPr="00D31D21" w:rsidRDefault="00E25E50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Годы до конца реализации муниципальной программы в пятилетнем интервале</w:t>
            </w:r>
          </w:p>
        </w:tc>
      </w:tr>
      <w:tr w:rsidR="00E25E50" w:rsidTr="00E25E50">
        <w:tc>
          <w:tcPr>
            <w:tcW w:w="534" w:type="dxa"/>
            <w:vMerge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819" w:type="dxa"/>
            <w:vMerge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E25E50" w:rsidRPr="00D31D21" w:rsidRDefault="00E25E50" w:rsidP="00E25E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2025 год</w:t>
            </w:r>
          </w:p>
        </w:tc>
        <w:tc>
          <w:tcPr>
            <w:tcW w:w="1465" w:type="dxa"/>
          </w:tcPr>
          <w:p w:rsidR="00E25E50" w:rsidRPr="00D31D21" w:rsidRDefault="00E25E50" w:rsidP="00E25E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2026 год</w:t>
            </w:r>
          </w:p>
        </w:tc>
        <w:tc>
          <w:tcPr>
            <w:tcW w:w="1465" w:type="dxa"/>
          </w:tcPr>
          <w:p w:rsidR="00E25E50" w:rsidRPr="00D31D21" w:rsidRDefault="00E25E50" w:rsidP="00E25E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2027 год</w:t>
            </w:r>
          </w:p>
        </w:tc>
        <w:tc>
          <w:tcPr>
            <w:tcW w:w="1465" w:type="dxa"/>
          </w:tcPr>
          <w:p w:rsidR="00E25E50" w:rsidRPr="00D31D21" w:rsidRDefault="00E25E50" w:rsidP="00E25E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2028 год</w:t>
            </w:r>
          </w:p>
        </w:tc>
        <w:tc>
          <w:tcPr>
            <w:tcW w:w="1983" w:type="dxa"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2030 год</w:t>
            </w:r>
          </w:p>
        </w:tc>
      </w:tr>
      <w:tr w:rsidR="00E25E50" w:rsidTr="00E25E50">
        <w:tc>
          <w:tcPr>
            <w:tcW w:w="534" w:type="dxa"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1</w:t>
            </w:r>
          </w:p>
        </w:tc>
        <w:tc>
          <w:tcPr>
            <w:tcW w:w="4819" w:type="dxa"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2</w:t>
            </w:r>
          </w:p>
        </w:tc>
        <w:tc>
          <w:tcPr>
            <w:tcW w:w="1276" w:type="dxa"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3</w:t>
            </w:r>
          </w:p>
        </w:tc>
        <w:tc>
          <w:tcPr>
            <w:tcW w:w="1843" w:type="dxa"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4</w:t>
            </w:r>
          </w:p>
        </w:tc>
        <w:tc>
          <w:tcPr>
            <w:tcW w:w="1465" w:type="dxa"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465" w:type="dxa"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465" w:type="dxa"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983" w:type="dxa"/>
          </w:tcPr>
          <w:p w:rsidR="00E25E50" w:rsidRPr="00D31D21" w:rsidRDefault="00E25E50" w:rsidP="00CB587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12</w:t>
            </w:r>
          </w:p>
        </w:tc>
      </w:tr>
      <w:tr w:rsidR="00DE6882" w:rsidTr="00DE6882">
        <w:tc>
          <w:tcPr>
            <w:tcW w:w="534" w:type="dxa"/>
            <w:vAlign w:val="center"/>
          </w:tcPr>
          <w:p w:rsidR="00DE6882" w:rsidRPr="00D31D21" w:rsidRDefault="00DE6882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t>1.1</w:t>
            </w:r>
          </w:p>
        </w:tc>
        <w:tc>
          <w:tcPr>
            <w:tcW w:w="4819" w:type="dxa"/>
          </w:tcPr>
          <w:p w:rsidR="00DE6882" w:rsidRPr="00D31D21" w:rsidRDefault="00D31D21" w:rsidP="000D206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lang w:val="ru-RU"/>
              </w:rPr>
            </w:pPr>
            <w:r w:rsidRPr="00D31D21">
              <w:rPr>
                <w:lang w:val="ru-RU"/>
              </w:rPr>
              <w:t>Доля расходов бюджета округа, формируемых в рамках муниципальных программ Абанского муниципального округа</w:t>
            </w:r>
            <w:r w:rsidR="002E7A74">
              <w:rPr>
                <w:lang w:val="ru-RU"/>
              </w:rPr>
              <w:t xml:space="preserve"> в общем объеме расходов</w:t>
            </w:r>
          </w:p>
        </w:tc>
        <w:tc>
          <w:tcPr>
            <w:tcW w:w="1276" w:type="dxa"/>
            <w:vAlign w:val="center"/>
          </w:tcPr>
          <w:p w:rsidR="00DE6882" w:rsidRPr="00D31D21" w:rsidRDefault="00DE6882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процент</w:t>
            </w:r>
          </w:p>
        </w:tc>
        <w:tc>
          <w:tcPr>
            <w:tcW w:w="1843" w:type="dxa"/>
            <w:vAlign w:val="center"/>
          </w:tcPr>
          <w:p w:rsidR="00DE6882" w:rsidRPr="00D31D21" w:rsidRDefault="00DE6882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93</w:t>
            </w:r>
          </w:p>
        </w:tc>
        <w:tc>
          <w:tcPr>
            <w:tcW w:w="1465" w:type="dxa"/>
            <w:vAlign w:val="center"/>
          </w:tcPr>
          <w:p w:rsidR="00DE6882" w:rsidRPr="008E349D" w:rsidRDefault="00DE6882" w:rsidP="008E349D">
            <w:pPr>
              <w:rPr>
                <w:lang w:val="ru-RU"/>
              </w:rPr>
            </w:pPr>
            <w:r w:rsidRPr="00D31D21">
              <w:t xml:space="preserve">не менее </w:t>
            </w:r>
            <w:r w:rsidR="008E349D">
              <w:rPr>
                <w:lang w:val="ru-RU"/>
              </w:rPr>
              <w:t>80</w:t>
            </w:r>
          </w:p>
        </w:tc>
        <w:tc>
          <w:tcPr>
            <w:tcW w:w="1465" w:type="dxa"/>
            <w:vAlign w:val="center"/>
          </w:tcPr>
          <w:p w:rsidR="00DE6882" w:rsidRPr="008E349D" w:rsidRDefault="00DE6882" w:rsidP="008E349D">
            <w:pPr>
              <w:rPr>
                <w:lang w:val="ru-RU"/>
              </w:rPr>
            </w:pPr>
            <w:r w:rsidRPr="00D31D21">
              <w:t xml:space="preserve">не менее </w:t>
            </w:r>
            <w:r w:rsidR="008E349D">
              <w:rPr>
                <w:lang w:val="ru-RU"/>
              </w:rPr>
              <w:t>85</w:t>
            </w:r>
          </w:p>
        </w:tc>
        <w:tc>
          <w:tcPr>
            <w:tcW w:w="1465" w:type="dxa"/>
            <w:vAlign w:val="center"/>
          </w:tcPr>
          <w:p w:rsidR="00DE6882" w:rsidRPr="00D31D21" w:rsidRDefault="00DE6882" w:rsidP="008E349D">
            <w:r w:rsidRPr="00D31D21">
              <w:t xml:space="preserve">не менее </w:t>
            </w:r>
            <w:r w:rsidRPr="00D31D21">
              <w:rPr>
                <w:lang w:val="ru-RU"/>
              </w:rPr>
              <w:t>9</w:t>
            </w:r>
            <w:r w:rsidR="008E349D">
              <w:rPr>
                <w:lang w:val="ru-RU"/>
              </w:rPr>
              <w:t>0</w:t>
            </w:r>
          </w:p>
        </w:tc>
        <w:tc>
          <w:tcPr>
            <w:tcW w:w="1983" w:type="dxa"/>
            <w:vAlign w:val="center"/>
          </w:tcPr>
          <w:p w:rsidR="00DE6882" w:rsidRPr="00D31D21" w:rsidRDefault="00DE6882" w:rsidP="00DE688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t xml:space="preserve">не менее </w:t>
            </w:r>
            <w:r w:rsidRPr="00D31D21">
              <w:rPr>
                <w:lang w:val="ru-RU"/>
              </w:rPr>
              <w:t>95</w:t>
            </w:r>
          </w:p>
        </w:tc>
      </w:tr>
      <w:tr w:rsidR="004066B1" w:rsidTr="006E0F2D">
        <w:tc>
          <w:tcPr>
            <w:tcW w:w="534" w:type="dxa"/>
            <w:vAlign w:val="center"/>
          </w:tcPr>
          <w:p w:rsidR="004066B1" w:rsidRPr="00D31D21" w:rsidRDefault="004066B1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1.2</w:t>
            </w:r>
          </w:p>
        </w:tc>
        <w:tc>
          <w:tcPr>
            <w:tcW w:w="4819" w:type="dxa"/>
          </w:tcPr>
          <w:p w:rsidR="004066B1" w:rsidRPr="00D31D21" w:rsidRDefault="000D2064" w:rsidP="004066B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lang w:val="ru-RU"/>
              </w:rPr>
            </w:pPr>
            <w:r w:rsidRPr="004973A6">
              <w:rPr>
                <w:lang w:val="ru-RU"/>
              </w:rPr>
              <w:t>Исполнение плана по доходам  от использования муниципального имущества</w:t>
            </w:r>
          </w:p>
        </w:tc>
        <w:tc>
          <w:tcPr>
            <w:tcW w:w="1276" w:type="dxa"/>
            <w:vAlign w:val="center"/>
          </w:tcPr>
          <w:p w:rsidR="004066B1" w:rsidRPr="00D31D21" w:rsidRDefault="004066B1" w:rsidP="006E0F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процент</w:t>
            </w:r>
          </w:p>
        </w:tc>
        <w:tc>
          <w:tcPr>
            <w:tcW w:w="1843" w:type="dxa"/>
            <w:vAlign w:val="center"/>
          </w:tcPr>
          <w:p w:rsidR="004066B1" w:rsidRPr="00D31D21" w:rsidRDefault="004066B1" w:rsidP="006E0F2D">
            <w:pPr>
              <w:jc w:val="center"/>
              <w:rPr>
                <w:lang w:val="ru-RU"/>
              </w:rPr>
            </w:pPr>
            <w:r w:rsidRPr="00D31D21">
              <w:rPr>
                <w:lang w:val="ru-RU"/>
              </w:rPr>
              <w:t>99</w:t>
            </w:r>
          </w:p>
        </w:tc>
        <w:tc>
          <w:tcPr>
            <w:tcW w:w="1465" w:type="dxa"/>
            <w:vAlign w:val="center"/>
          </w:tcPr>
          <w:p w:rsidR="004066B1" w:rsidRPr="00D31D21" w:rsidRDefault="004066B1" w:rsidP="004066B1">
            <w:pPr>
              <w:jc w:val="center"/>
            </w:pPr>
            <w:r w:rsidRPr="00D31D21">
              <w:t xml:space="preserve">не менее </w:t>
            </w:r>
            <w:r w:rsidRPr="00D31D21">
              <w:rPr>
                <w:lang w:val="ru-RU"/>
              </w:rPr>
              <w:t>98</w:t>
            </w:r>
          </w:p>
        </w:tc>
        <w:tc>
          <w:tcPr>
            <w:tcW w:w="1465" w:type="dxa"/>
            <w:vAlign w:val="center"/>
          </w:tcPr>
          <w:p w:rsidR="004066B1" w:rsidRPr="00D31D21" w:rsidRDefault="004066B1" w:rsidP="004066B1">
            <w:pPr>
              <w:jc w:val="center"/>
            </w:pPr>
            <w:r w:rsidRPr="00D31D21">
              <w:t xml:space="preserve">не менее </w:t>
            </w:r>
            <w:r w:rsidRPr="00D31D21">
              <w:rPr>
                <w:lang w:val="ru-RU"/>
              </w:rPr>
              <w:t>98</w:t>
            </w:r>
          </w:p>
        </w:tc>
        <w:tc>
          <w:tcPr>
            <w:tcW w:w="1465" w:type="dxa"/>
            <w:vAlign w:val="center"/>
          </w:tcPr>
          <w:p w:rsidR="004066B1" w:rsidRPr="00D31D21" w:rsidRDefault="004066B1" w:rsidP="004066B1">
            <w:pPr>
              <w:jc w:val="center"/>
            </w:pPr>
            <w:r w:rsidRPr="00D31D21">
              <w:t xml:space="preserve">не менее </w:t>
            </w:r>
            <w:r w:rsidRPr="00D31D21">
              <w:rPr>
                <w:lang w:val="ru-RU"/>
              </w:rPr>
              <w:t>98</w:t>
            </w:r>
          </w:p>
        </w:tc>
        <w:tc>
          <w:tcPr>
            <w:tcW w:w="1983" w:type="dxa"/>
            <w:vAlign w:val="center"/>
          </w:tcPr>
          <w:p w:rsidR="004066B1" w:rsidRPr="00D31D21" w:rsidRDefault="004066B1" w:rsidP="004066B1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31D21">
              <w:t xml:space="preserve">не менее </w:t>
            </w:r>
            <w:r w:rsidRPr="00D31D21">
              <w:rPr>
                <w:lang w:val="ru-RU"/>
              </w:rPr>
              <w:t>98</w:t>
            </w:r>
          </w:p>
        </w:tc>
      </w:tr>
    </w:tbl>
    <w:p w:rsidR="00817C4C" w:rsidRPr="003D50DB" w:rsidRDefault="00817C4C" w:rsidP="003D50DB">
      <w:pPr>
        <w:widowControl w:val="0"/>
        <w:autoSpaceDE w:val="0"/>
        <w:autoSpaceDN w:val="0"/>
        <w:adjustRightInd w:val="0"/>
        <w:jc w:val="center"/>
        <w:rPr>
          <w:sz w:val="20"/>
          <w:szCs w:val="26"/>
          <w:lang w:val="ru-RU"/>
        </w:rPr>
      </w:pPr>
    </w:p>
    <w:sectPr w:rsidR="00817C4C" w:rsidRPr="003D50DB" w:rsidSect="00817C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1985" w:right="567" w:bottom="567" w:left="709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1DB" w:rsidRDefault="009441DB">
      <w:r>
        <w:separator/>
      </w:r>
    </w:p>
  </w:endnote>
  <w:endnote w:type="continuationSeparator" w:id="0">
    <w:p w:rsidR="009441DB" w:rsidRDefault="00944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744" w:rsidRDefault="00272D2B" w:rsidP="00BB5B40">
    <w:pPr>
      <w:pStyle w:val="ab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674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6744" w:rsidRDefault="00986744" w:rsidP="00BB5B40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744" w:rsidRDefault="00986744" w:rsidP="00BB5B40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1DB" w:rsidRDefault="009441DB">
      <w:r>
        <w:separator/>
      </w:r>
    </w:p>
  </w:footnote>
  <w:footnote w:type="continuationSeparator" w:id="0">
    <w:p w:rsidR="009441DB" w:rsidRDefault="00944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744" w:rsidRDefault="00272D2B" w:rsidP="00BB5B4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8674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6744" w:rsidRDefault="0098674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23" w:rsidRDefault="00505F23" w:rsidP="00BB5B40">
    <w:pPr>
      <w:pStyle w:val="a3"/>
      <w:framePr w:wrap="around" w:vAnchor="text" w:hAnchor="margin" w:xAlign="center" w:y="1"/>
      <w:rPr>
        <w:rStyle w:val="a5"/>
        <w:lang w:val="ru-RU"/>
      </w:rPr>
    </w:pPr>
  </w:p>
  <w:p w:rsidR="00505F23" w:rsidRDefault="00505F23" w:rsidP="00BB5B40">
    <w:pPr>
      <w:pStyle w:val="a3"/>
      <w:framePr w:wrap="around" w:vAnchor="text" w:hAnchor="margin" w:xAlign="center" w:y="1"/>
      <w:rPr>
        <w:rStyle w:val="a5"/>
        <w:lang w:val="ru-RU"/>
      </w:rPr>
    </w:pPr>
  </w:p>
  <w:p w:rsidR="00505F23" w:rsidRDefault="00505F23" w:rsidP="00BB5B40">
    <w:pPr>
      <w:pStyle w:val="a3"/>
      <w:framePr w:wrap="around" w:vAnchor="text" w:hAnchor="margin" w:xAlign="center" w:y="1"/>
      <w:rPr>
        <w:rStyle w:val="a5"/>
        <w:lang w:val="ru-RU"/>
      </w:rPr>
    </w:pPr>
  </w:p>
  <w:p w:rsidR="00986744" w:rsidRDefault="00272D2B" w:rsidP="00505F23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 w:rsidR="0098674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5E50">
      <w:rPr>
        <w:rStyle w:val="a5"/>
        <w:noProof/>
      </w:rPr>
      <w:t>23</w:t>
    </w:r>
    <w:r>
      <w:rPr>
        <w:rStyle w:val="a5"/>
      </w:rPr>
      <w:fldChar w:fldCharType="end"/>
    </w:r>
  </w:p>
  <w:p w:rsidR="00986744" w:rsidRDefault="00986744">
    <w:pPr>
      <w:pStyle w:val="a3"/>
      <w:rPr>
        <w:lang w:val="ru-RU"/>
      </w:rPr>
    </w:pPr>
  </w:p>
  <w:p w:rsidR="00505F23" w:rsidRPr="00505F23" w:rsidRDefault="00505F23">
    <w:pPr>
      <w:pStyle w:val="a3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1E6" w:rsidRDefault="006821E6" w:rsidP="00BB5B40">
    <w:pPr>
      <w:pStyle w:val="a3"/>
      <w:jc w:val="center"/>
      <w:rPr>
        <w:lang w:val="ru-RU"/>
      </w:rPr>
    </w:pPr>
  </w:p>
  <w:p w:rsidR="006821E6" w:rsidRDefault="006821E6" w:rsidP="00BB5B40">
    <w:pPr>
      <w:pStyle w:val="a3"/>
      <w:jc w:val="center"/>
      <w:rPr>
        <w:lang w:val="ru-RU"/>
      </w:rPr>
    </w:pPr>
  </w:p>
  <w:p w:rsidR="006821E6" w:rsidRDefault="006821E6" w:rsidP="00BB5B40">
    <w:pPr>
      <w:pStyle w:val="a3"/>
      <w:jc w:val="center"/>
      <w:rPr>
        <w:lang w:val="ru-RU"/>
      </w:rPr>
    </w:pPr>
  </w:p>
  <w:p w:rsidR="002F21BE" w:rsidRPr="0005698B" w:rsidRDefault="002F21BE" w:rsidP="00BB5B40">
    <w:pPr>
      <w:pStyle w:val="a3"/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4010"/>
    <w:multiLevelType w:val="hybridMultilevel"/>
    <w:tmpl w:val="E89C5F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</w:lvl>
    <w:lvl w:ilvl="2" w:tplc="5BD0CC9A">
      <w:numFmt w:val="none"/>
      <w:lvlText w:val=""/>
      <w:lvlJc w:val="left"/>
      <w:pPr>
        <w:tabs>
          <w:tab w:val="num" w:pos="360"/>
        </w:tabs>
      </w:pPr>
    </w:lvl>
    <w:lvl w:ilvl="3" w:tplc="D5E41EAC">
      <w:numFmt w:val="none"/>
      <w:lvlText w:val=""/>
      <w:lvlJc w:val="left"/>
      <w:pPr>
        <w:tabs>
          <w:tab w:val="num" w:pos="360"/>
        </w:tabs>
      </w:pPr>
    </w:lvl>
    <w:lvl w:ilvl="4" w:tplc="29BEE840">
      <w:numFmt w:val="none"/>
      <w:lvlText w:val=""/>
      <w:lvlJc w:val="left"/>
      <w:pPr>
        <w:tabs>
          <w:tab w:val="num" w:pos="360"/>
        </w:tabs>
      </w:pPr>
    </w:lvl>
    <w:lvl w:ilvl="5" w:tplc="A3A8E84E">
      <w:numFmt w:val="none"/>
      <w:lvlText w:val=""/>
      <w:lvlJc w:val="left"/>
      <w:pPr>
        <w:tabs>
          <w:tab w:val="num" w:pos="360"/>
        </w:tabs>
      </w:pPr>
    </w:lvl>
    <w:lvl w:ilvl="6" w:tplc="82D0F450">
      <w:numFmt w:val="none"/>
      <w:lvlText w:val=""/>
      <w:lvlJc w:val="left"/>
      <w:pPr>
        <w:tabs>
          <w:tab w:val="num" w:pos="360"/>
        </w:tabs>
      </w:pPr>
    </w:lvl>
    <w:lvl w:ilvl="7" w:tplc="369C88EA">
      <w:numFmt w:val="none"/>
      <w:lvlText w:val=""/>
      <w:lvlJc w:val="left"/>
      <w:pPr>
        <w:tabs>
          <w:tab w:val="num" w:pos="360"/>
        </w:tabs>
      </w:pPr>
    </w:lvl>
    <w:lvl w:ilvl="8" w:tplc="178222F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A3872"/>
    <w:multiLevelType w:val="hybridMultilevel"/>
    <w:tmpl w:val="5EBCA4D8"/>
    <w:lvl w:ilvl="0" w:tplc="D40C4B40">
      <w:start w:val="1"/>
      <w:numFmt w:val="decimal"/>
      <w:lvlText w:val="%1."/>
      <w:lvlJc w:val="left"/>
      <w:pPr>
        <w:ind w:left="195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9D21BC"/>
    <w:multiLevelType w:val="hybridMultilevel"/>
    <w:tmpl w:val="F664F62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B82B5B"/>
    <w:multiLevelType w:val="hybridMultilevel"/>
    <w:tmpl w:val="3D5087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5A193E"/>
    <w:multiLevelType w:val="hybridMultilevel"/>
    <w:tmpl w:val="4D5AD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4C6533"/>
    <w:multiLevelType w:val="hybridMultilevel"/>
    <w:tmpl w:val="DD34BDAA"/>
    <w:lvl w:ilvl="0" w:tplc="0324BCAE">
      <w:start w:val="1"/>
      <w:numFmt w:val="decimal"/>
      <w:lvlText w:val="%1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6A272A8D"/>
    <w:multiLevelType w:val="hybridMultilevel"/>
    <w:tmpl w:val="E3F0114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87F"/>
    <w:rsid w:val="00040391"/>
    <w:rsid w:val="0004388E"/>
    <w:rsid w:val="0005698B"/>
    <w:rsid w:val="0006344D"/>
    <w:rsid w:val="0009063E"/>
    <w:rsid w:val="000A3F96"/>
    <w:rsid w:val="000D2064"/>
    <w:rsid w:val="00114E07"/>
    <w:rsid w:val="0011791D"/>
    <w:rsid w:val="00154ED0"/>
    <w:rsid w:val="00196133"/>
    <w:rsid w:val="001C6C79"/>
    <w:rsid w:val="001F205D"/>
    <w:rsid w:val="00272D2B"/>
    <w:rsid w:val="00295DD5"/>
    <w:rsid w:val="002A5340"/>
    <w:rsid w:val="002B02F7"/>
    <w:rsid w:val="002B1D99"/>
    <w:rsid w:val="002C18BE"/>
    <w:rsid w:val="002E7A74"/>
    <w:rsid w:val="002F21BE"/>
    <w:rsid w:val="003332BC"/>
    <w:rsid w:val="00333F88"/>
    <w:rsid w:val="00343D50"/>
    <w:rsid w:val="0037004F"/>
    <w:rsid w:val="00370567"/>
    <w:rsid w:val="00383C3D"/>
    <w:rsid w:val="003D50DB"/>
    <w:rsid w:val="0040241B"/>
    <w:rsid w:val="004066B1"/>
    <w:rsid w:val="004631A6"/>
    <w:rsid w:val="00467E1E"/>
    <w:rsid w:val="004806E5"/>
    <w:rsid w:val="004B1874"/>
    <w:rsid w:val="004D16EC"/>
    <w:rsid w:val="00505F23"/>
    <w:rsid w:val="0053042F"/>
    <w:rsid w:val="0059384A"/>
    <w:rsid w:val="005C2D3D"/>
    <w:rsid w:val="005D1A67"/>
    <w:rsid w:val="00632B53"/>
    <w:rsid w:val="00656229"/>
    <w:rsid w:val="00680A66"/>
    <w:rsid w:val="006821E6"/>
    <w:rsid w:val="006A7C62"/>
    <w:rsid w:val="006C19F6"/>
    <w:rsid w:val="006D5991"/>
    <w:rsid w:val="006E0F2D"/>
    <w:rsid w:val="006E6817"/>
    <w:rsid w:val="006F4BC1"/>
    <w:rsid w:val="00710B07"/>
    <w:rsid w:val="00714461"/>
    <w:rsid w:val="00776F2F"/>
    <w:rsid w:val="00795209"/>
    <w:rsid w:val="007A1D0F"/>
    <w:rsid w:val="007B34A8"/>
    <w:rsid w:val="00813254"/>
    <w:rsid w:val="00817C4C"/>
    <w:rsid w:val="00821014"/>
    <w:rsid w:val="00831B36"/>
    <w:rsid w:val="008A0911"/>
    <w:rsid w:val="008A4AD7"/>
    <w:rsid w:val="008A62C8"/>
    <w:rsid w:val="008B716F"/>
    <w:rsid w:val="008E349D"/>
    <w:rsid w:val="008F0219"/>
    <w:rsid w:val="008F15A6"/>
    <w:rsid w:val="009005AB"/>
    <w:rsid w:val="00905353"/>
    <w:rsid w:val="009221AB"/>
    <w:rsid w:val="00922D67"/>
    <w:rsid w:val="00943BFF"/>
    <w:rsid w:val="009441DB"/>
    <w:rsid w:val="00953DC5"/>
    <w:rsid w:val="00955972"/>
    <w:rsid w:val="009661A9"/>
    <w:rsid w:val="00986744"/>
    <w:rsid w:val="009B49F0"/>
    <w:rsid w:val="009C6299"/>
    <w:rsid w:val="009E4783"/>
    <w:rsid w:val="00A071EA"/>
    <w:rsid w:val="00A54919"/>
    <w:rsid w:val="00A8607A"/>
    <w:rsid w:val="00AD3B35"/>
    <w:rsid w:val="00AE591C"/>
    <w:rsid w:val="00B0594F"/>
    <w:rsid w:val="00B47A26"/>
    <w:rsid w:val="00B82439"/>
    <w:rsid w:val="00BA77F7"/>
    <w:rsid w:val="00BB5B40"/>
    <w:rsid w:val="00BC2F7A"/>
    <w:rsid w:val="00BD0A61"/>
    <w:rsid w:val="00BE3A62"/>
    <w:rsid w:val="00BE3CDB"/>
    <w:rsid w:val="00C5475D"/>
    <w:rsid w:val="00C557D8"/>
    <w:rsid w:val="00C718C1"/>
    <w:rsid w:val="00C91E12"/>
    <w:rsid w:val="00CB587F"/>
    <w:rsid w:val="00D31D21"/>
    <w:rsid w:val="00D32E45"/>
    <w:rsid w:val="00D354D9"/>
    <w:rsid w:val="00D848C7"/>
    <w:rsid w:val="00D97340"/>
    <w:rsid w:val="00DC000D"/>
    <w:rsid w:val="00DD3CB7"/>
    <w:rsid w:val="00DE4510"/>
    <w:rsid w:val="00DE6882"/>
    <w:rsid w:val="00E12406"/>
    <w:rsid w:val="00E25E50"/>
    <w:rsid w:val="00E26B83"/>
    <w:rsid w:val="00E30722"/>
    <w:rsid w:val="00E535A6"/>
    <w:rsid w:val="00E614CC"/>
    <w:rsid w:val="00EA698C"/>
    <w:rsid w:val="00EC1D92"/>
    <w:rsid w:val="00EE3FCC"/>
    <w:rsid w:val="00F155BD"/>
    <w:rsid w:val="00F36D28"/>
    <w:rsid w:val="00F65745"/>
    <w:rsid w:val="00F705BB"/>
    <w:rsid w:val="00F8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587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CB587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CB587F"/>
    <w:pPr>
      <w:keepNext/>
      <w:jc w:val="center"/>
      <w:outlineLvl w:val="4"/>
    </w:pPr>
    <w:rPr>
      <w:b/>
      <w:caps/>
      <w:sz w:val="4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87F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paragraph" w:customStyle="1" w:styleId="ConsPlusTitle">
    <w:name w:val="ConsPlusTitle"/>
    <w:rsid w:val="00CB587F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CB58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B587F"/>
  </w:style>
  <w:style w:type="paragraph" w:styleId="a6">
    <w:name w:val="footnote text"/>
    <w:basedOn w:val="a"/>
    <w:link w:val="a7"/>
    <w:uiPriority w:val="99"/>
    <w:semiHidden/>
    <w:rsid w:val="00CB587F"/>
    <w:rPr>
      <w:sz w:val="20"/>
      <w:szCs w:val="20"/>
    </w:rPr>
  </w:style>
  <w:style w:type="paragraph" w:styleId="a8">
    <w:name w:val="Body Text Indent"/>
    <w:basedOn w:val="a"/>
    <w:rsid w:val="00CB587F"/>
    <w:pPr>
      <w:spacing w:after="120"/>
      <w:ind w:left="283"/>
      <w:jc w:val="both"/>
    </w:pPr>
    <w:rPr>
      <w:sz w:val="28"/>
      <w:lang w:val="ru-RU" w:eastAsia="ru-RU"/>
    </w:rPr>
  </w:style>
  <w:style w:type="paragraph" w:styleId="a9">
    <w:name w:val="Normal (Web)"/>
    <w:basedOn w:val="a"/>
    <w:rsid w:val="00CB587F"/>
    <w:pPr>
      <w:spacing w:after="200"/>
    </w:pPr>
    <w:rPr>
      <w:lang w:val="ru-RU" w:eastAsia="ru-RU"/>
    </w:rPr>
  </w:style>
  <w:style w:type="character" w:styleId="aa">
    <w:name w:val="Hyperlink"/>
    <w:rsid w:val="00CB587F"/>
    <w:rPr>
      <w:rFonts w:ascii="Tahoma" w:hAnsi="Tahoma" w:cs="Tahoma" w:hint="default"/>
      <w:color w:val="666666"/>
      <w:u w:val="single"/>
    </w:rPr>
  </w:style>
  <w:style w:type="paragraph" w:customStyle="1" w:styleId="ConsPlusNormal">
    <w:name w:val="ConsPlusNormal"/>
    <w:rsid w:val="00CB58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CB587F"/>
    <w:pPr>
      <w:spacing w:after="120" w:line="480" w:lineRule="auto"/>
    </w:pPr>
    <w:rPr>
      <w:sz w:val="20"/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rsid w:val="00CB587F"/>
    <w:rPr>
      <w:lang w:val="ru-RU" w:eastAsia="ru-RU" w:bidi="ar-SA"/>
    </w:rPr>
  </w:style>
  <w:style w:type="paragraph" w:customStyle="1" w:styleId="ConsPlusCell">
    <w:name w:val="ConsPlusCell"/>
    <w:rsid w:val="00CB58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er"/>
    <w:basedOn w:val="a"/>
    <w:rsid w:val="00CB587F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CB58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B58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Title"/>
    <w:basedOn w:val="a"/>
    <w:link w:val="ae"/>
    <w:qFormat/>
    <w:rsid w:val="00CB587F"/>
    <w:pPr>
      <w:jc w:val="center"/>
    </w:pPr>
    <w:rPr>
      <w:sz w:val="28"/>
      <w:szCs w:val="20"/>
      <w:lang w:val="ru-RU" w:eastAsia="ru-RU"/>
    </w:rPr>
  </w:style>
  <w:style w:type="character" w:customStyle="1" w:styleId="ae">
    <w:name w:val="Название Знак"/>
    <w:basedOn w:val="a0"/>
    <w:link w:val="ad"/>
    <w:rsid w:val="00CB587F"/>
    <w:rPr>
      <w:sz w:val="28"/>
      <w:lang w:val="ru-RU" w:eastAsia="ru-RU" w:bidi="ar-SA"/>
    </w:rPr>
  </w:style>
  <w:style w:type="character" w:customStyle="1" w:styleId="a7">
    <w:name w:val="Текст сноски Знак"/>
    <w:link w:val="a6"/>
    <w:uiPriority w:val="99"/>
    <w:semiHidden/>
    <w:rsid w:val="004806E5"/>
    <w:rPr>
      <w:lang w:val="en-US" w:eastAsia="en-US"/>
    </w:rPr>
  </w:style>
  <w:style w:type="character" w:styleId="af">
    <w:name w:val="footnote reference"/>
    <w:uiPriority w:val="99"/>
    <w:unhideWhenUsed/>
    <w:rsid w:val="004806E5"/>
    <w:rPr>
      <w:vertAlign w:val="superscript"/>
    </w:rPr>
  </w:style>
  <w:style w:type="paragraph" w:styleId="af0">
    <w:name w:val="Body Text"/>
    <w:basedOn w:val="a"/>
    <w:rsid w:val="00EA698C"/>
    <w:pPr>
      <w:jc w:val="both"/>
    </w:pPr>
    <w:rPr>
      <w:rFonts w:eastAsia="Calibri"/>
      <w:sz w:val="28"/>
      <w:szCs w:val="20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E3A62"/>
    <w:rPr>
      <w:sz w:val="24"/>
      <w:szCs w:val="24"/>
      <w:lang w:val="en-US" w:eastAsia="en-US"/>
    </w:rPr>
  </w:style>
  <w:style w:type="paragraph" w:styleId="af1">
    <w:name w:val="Balloon Text"/>
    <w:basedOn w:val="a"/>
    <w:link w:val="af2"/>
    <w:rsid w:val="0006344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6344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NhT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Ирина Васильевна</cp:lastModifiedBy>
  <cp:revision>23</cp:revision>
  <cp:lastPrinted>2025-11-01T03:18:00Z</cp:lastPrinted>
  <dcterms:created xsi:type="dcterms:W3CDTF">2023-10-23T08:22:00Z</dcterms:created>
  <dcterms:modified xsi:type="dcterms:W3CDTF">2025-11-14T01:46:00Z</dcterms:modified>
</cp:coreProperties>
</file>